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C2" w:rsidRDefault="00B74DC2" w:rsidP="00B74DC2">
      <w:pPr>
        <w:spacing w:after="60" w:line="240" w:lineRule="auto"/>
        <w:outlineLvl w:val="1"/>
        <w:rPr>
          <w:rFonts w:ascii="Verdana" w:eastAsia="Times New Roman" w:hAnsi="Verdana" w:cs="Times New Roman"/>
          <w:b/>
          <w:bCs/>
          <w:sz w:val="28"/>
          <w:szCs w:val="24"/>
        </w:rPr>
      </w:pPr>
      <w:r>
        <w:rPr>
          <w:rFonts w:ascii="Verdana" w:eastAsia="Times New Roman" w:hAnsi="Verdana" w:cs="Times New Roman"/>
          <w:b/>
          <w:bCs/>
          <w:sz w:val="28"/>
          <w:szCs w:val="24"/>
        </w:rPr>
        <w:t>Series:  Stand Up For Jesus #4</w:t>
      </w:r>
    </w:p>
    <w:p w:rsidR="00B74DC2" w:rsidRPr="00694D77" w:rsidRDefault="00B74DC2" w:rsidP="001F78A9">
      <w:pPr>
        <w:spacing w:after="60" w:line="240" w:lineRule="auto"/>
        <w:outlineLvl w:val="1"/>
        <w:rPr>
          <w:rFonts w:ascii="Verdana" w:eastAsia="Times New Roman" w:hAnsi="Verdana" w:cs="Times New Roman"/>
          <w:bCs/>
          <w:spacing w:val="-10"/>
          <w:szCs w:val="24"/>
        </w:rPr>
      </w:pPr>
      <w:r w:rsidRPr="00694D77">
        <w:rPr>
          <w:rFonts w:ascii="Verdana" w:eastAsia="Times New Roman" w:hAnsi="Verdana" w:cs="Times New Roman"/>
          <w:bCs/>
          <w:spacing w:val="-10"/>
          <w:szCs w:val="24"/>
        </w:rPr>
        <w:t xml:space="preserve">Daniel 4:1-37; </w:t>
      </w:r>
      <w:r w:rsidR="00694D77" w:rsidRPr="00694D77">
        <w:rPr>
          <w:rFonts w:ascii="Verdana" w:eastAsia="Times New Roman" w:hAnsi="Verdana" w:cs="Times New Roman"/>
          <w:bCs/>
          <w:spacing w:val="-10"/>
          <w:szCs w:val="24"/>
        </w:rPr>
        <w:t>Hebrews 9:11-14; Mark 12:28-31; Ps. 119:1-8</w:t>
      </w:r>
      <w:r w:rsidR="001F78A9" w:rsidRPr="00694D77">
        <w:rPr>
          <w:rFonts w:ascii="Verdana" w:eastAsia="Times New Roman" w:hAnsi="Verdana" w:cs="Times New Roman"/>
          <w:bCs/>
          <w:spacing w:val="-10"/>
          <w:szCs w:val="24"/>
        </w:rPr>
        <w:tab/>
      </w:r>
      <w:r w:rsidR="001F78A9" w:rsidRPr="00694D77">
        <w:rPr>
          <w:rFonts w:ascii="Verdana" w:eastAsia="Times New Roman" w:hAnsi="Verdana" w:cs="Times New Roman"/>
          <w:bCs/>
          <w:spacing w:val="-10"/>
          <w:szCs w:val="24"/>
        </w:rPr>
        <w:tab/>
        <w:t>November 4, 2018</w:t>
      </w:r>
    </w:p>
    <w:p w:rsidR="00B74DC2" w:rsidRPr="00B74DC2" w:rsidRDefault="00B74DC2" w:rsidP="00B74DC2">
      <w:pPr>
        <w:spacing w:after="0" w:line="240" w:lineRule="auto"/>
        <w:outlineLvl w:val="1"/>
        <w:rPr>
          <w:rFonts w:ascii="Verdana" w:eastAsia="Times New Roman" w:hAnsi="Verdana" w:cs="Times New Roman"/>
          <w:b/>
          <w:bCs/>
          <w:sz w:val="24"/>
          <w:szCs w:val="24"/>
        </w:rPr>
      </w:pPr>
      <w:r w:rsidRPr="00B74DC2">
        <w:rPr>
          <w:rFonts w:ascii="Verdana" w:eastAsia="Times New Roman" w:hAnsi="Verdana" w:cs="Times New Roman"/>
          <w:b/>
          <w:bCs/>
          <w:sz w:val="24"/>
          <w:szCs w:val="24"/>
        </w:rPr>
        <w:t xml:space="preserve">Summary: Nebuchadnezzar learned from personal, painful experience that pride goes before a fall. </w:t>
      </w:r>
      <w:r>
        <w:rPr>
          <w:rFonts w:ascii="Verdana" w:eastAsia="Times New Roman" w:hAnsi="Verdana" w:cs="Times New Roman"/>
          <w:b/>
          <w:bCs/>
          <w:sz w:val="24"/>
          <w:szCs w:val="24"/>
        </w:rPr>
        <w:t>The obvious lesson is that we cannot stand up for Jesus if we are full of pride!</w:t>
      </w:r>
    </w:p>
    <w:p w:rsidR="00B74DC2" w:rsidRPr="00B74DC2" w:rsidRDefault="00B74DC2"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74DC2">
        <w:rPr>
          <w:rFonts w:ascii="Verdana" w:eastAsia="Times New Roman" w:hAnsi="Verdana" w:cs="Times New Roman"/>
          <w:sz w:val="24"/>
          <w:szCs w:val="24"/>
        </w:rPr>
        <w:t xml:space="preserve">A celebrity was being interviewed on TV. The talk-show host asked, </w:t>
      </w:r>
      <w:r>
        <w:rPr>
          <w:rFonts w:ascii="Verdana" w:eastAsia="Times New Roman" w:hAnsi="Verdana" w:cs="Times New Roman"/>
          <w:sz w:val="24"/>
          <w:szCs w:val="24"/>
        </w:rPr>
        <w:t>“</w:t>
      </w:r>
      <w:r w:rsidRPr="00B74DC2">
        <w:rPr>
          <w:rFonts w:ascii="Verdana" w:eastAsia="Times New Roman" w:hAnsi="Verdana" w:cs="Times New Roman"/>
          <w:sz w:val="24"/>
          <w:szCs w:val="24"/>
        </w:rPr>
        <w:t>Can you recall the most embarrassing thing that has ever happened to you?</w:t>
      </w:r>
      <w:r>
        <w:rPr>
          <w:rFonts w:ascii="Verdana" w:eastAsia="Times New Roman" w:hAnsi="Verdana" w:cs="Times New Roman"/>
          <w:sz w:val="24"/>
          <w:szCs w:val="24"/>
        </w:rPr>
        <w:t>”</w:t>
      </w:r>
      <w:r w:rsidRPr="00B74DC2">
        <w:rPr>
          <w:rFonts w:ascii="Verdana" w:eastAsia="Times New Roman" w:hAnsi="Verdana" w:cs="Times New Roman"/>
          <w:sz w:val="24"/>
          <w:szCs w:val="24"/>
        </w:rPr>
        <w:t xml:space="preserve"> </w:t>
      </w:r>
      <w:r>
        <w:rPr>
          <w:rFonts w:ascii="Verdana" w:eastAsia="Times New Roman" w:hAnsi="Verdana" w:cs="Times New Roman"/>
          <w:sz w:val="24"/>
          <w:szCs w:val="24"/>
        </w:rPr>
        <w:t>“</w:t>
      </w:r>
      <w:r w:rsidRPr="00B74DC2">
        <w:rPr>
          <w:rFonts w:ascii="Verdana" w:eastAsia="Times New Roman" w:hAnsi="Verdana" w:cs="Times New Roman"/>
          <w:sz w:val="24"/>
          <w:szCs w:val="24"/>
        </w:rPr>
        <w:t>Yes,</w:t>
      </w:r>
      <w:r>
        <w:rPr>
          <w:rFonts w:ascii="Verdana" w:eastAsia="Times New Roman" w:hAnsi="Verdana" w:cs="Times New Roman"/>
          <w:sz w:val="24"/>
          <w:szCs w:val="24"/>
        </w:rPr>
        <w:t>”</w:t>
      </w:r>
      <w:r w:rsidRPr="00B74DC2">
        <w:rPr>
          <w:rFonts w:ascii="Verdana" w:eastAsia="Times New Roman" w:hAnsi="Verdana" w:cs="Times New Roman"/>
          <w:sz w:val="24"/>
          <w:szCs w:val="24"/>
        </w:rPr>
        <w:t xml:space="preserve"> she answered. </w:t>
      </w:r>
      <w:r>
        <w:rPr>
          <w:rFonts w:ascii="Verdana" w:eastAsia="Times New Roman" w:hAnsi="Verdana" w:cs="Times New Roman"/>
          <w:sz w:val="24"/>
          <w:szCs w:val="24"/>
        </w:rPr>
        <w:t>“</w:t>
      </w:r>
      <w:r w:rsidRPr="00B74DC2">
        <w:rPr>
          <w:rFonts w:ascii="Verdana" w:eastAsia="Times New Roman" w:hAnsi="Verdana" w:cs="Times New Roman"/>
          <w:sz w:val="24"/>
          <w:szCs w:val="24"/>
        </w:rPr>
        <w:t>Next question, please!</w:t>
      </w:r>
      <w:r>
        <w:rPr>
          <w:rFonts w:ascii="Verdana" w:eastAsia="Times New Roman" w:hAnsi="Verdana" w:cs="Times New Roman"/>
          <w:sz w:val="24"/>
          <w:szCs w:val="24"/>
        </w:rPr>
        <w:t>”</w:t>
      </w:r>
      <w:r w:rsidRPr="00B74DC2">
        <w:rPr>
          <w:rFonts w:ascii="Verdana" w:eastAsia="Times New Roman" w:hAnsi="Verdana" w:cs="Times New Roman"/>
          <w:sz w:val="24"/>
          <w:szCs w:val="24"/>
        </w:rPr>
        <w:t xml:space="preserve"> Most of us would like to forget our embarrassing or humbling experiences. King Nebuchadnezzar, however, was willing to reveal the most embarrassing experience of his life. The mighty king learned from personal, painful experience that pride goes before a fall.</w:t>
      </w:r>
      <w:r w:rsidR="00BD75B6">
        <w:rPr>
          <w:rFonts w:ascii="Verdana" w:eastAsia="Times New Roman" w:hAnsi="Verdana" w:cs="Times New Roman"/>
          <w:sz w:val="24"/>
          <w:szCs w:val="24"/>
        </w:rPr>
        <w:t xml:space="preserve"> Much of this chapter is expressed in his very own words.</w:t>
      </w:r>
    </w:p>
    <w:p w:rsidR="00B74DC2" w:rsidRPr="00B74DC2" w:rsidRDefault="00B74DC2"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74DC2">
        <w:rPr>
          <w:rFonts w:ascii="Verdana" w:eastAsia="Times New Roman" w:hAnsi="Verdana" w:cs="Times New Roman"/>
          <w:sz w:val="24"/>
          <w:szCs w:val="24"/>
        </w:rPr>
        <w:t xml:space="preserve">We often read how governmental officials try to put a positive spin on the latest scandal. Having </w:t>
      </w:r>
      <w:r>
        <w:rPr>
          <w:rFonts w:ascii="Verdana" w:eastAsia="Times New Roman" w:hAnsi="Verdana" w:cs="Times New Roman"/>
          <w:sz w:val="24"/>
          <w:szCs w:val="24"/>
        </w:rPr>
        <w:t>“</w:t>
      </w:r>
      <w:r w:rsidRPr="00B74DC2">
        <w:rPr>
          <w:rFonts w:ascii="Verdana" w:eastAsia="Times New Roman" w:hAnsi="Verdana" w:cs="Times New Roman"/>
          <w:sz w:val="24"/>
          <w:szCs w:val="24"/>
        </w:rPr>
        <w:t>Spin Doctors</w:t>
      </w:r>
      <w:r>
        <w:rPr>
          <w:rFonts w:ascii="Verdana" w:eastAsia="Times New Roman" w:hAnsi="Verdana" w:cs="Times New Roman"/>
          <w:sz w:val="24"/>
          <w:szCs w:val="24"/>
        </w:rPr>
        <w:t>”</w:t>
      </w:r>
      <w:r w:rsidRPr="00B74DC2">
        <w:rPr>
          <w:rFonts w:ascii="Verdana" w:eastAsia="Times New Roman" w:hAnsi="Verdana" w:cs="Times New Roman"/>
          <w:sz w:val="24"/>
          <w:szCs w:val="24"/>
        </w:rPr>
        <w:t xml:space="preserve"> is nothing new; the ancient kings spin-doctored their achievements</w:t>
      </w:r>
      <w:r>
        <w:rPr>
          <w:rFonts w:ascii="Verdana" w:eastAsia="Times New Roman" w:hAnsi="Verdana" w:cs="Times New Roman"/>
          <w:sz w:val="24"/>
          <w:szCs w:val="24"/>
        </w:rPr>
        <w:t xml:space="preserve"> </w:t>
      </w:r>
      <w:r w:rsidRPr="00B74DC2">
        <w:rPr>
          <w:rFonts w:ascii="Verdana" w:eastAsia="Times New Roman" w:hAnsi="Verdana" w:cs="Times New Roman"/>
          <w:sz w:val="24"/>
          <w:szCs w:val="24"/>
        </w:rPr>
        <w:t>praising what was noble, while remaining conveniently silent on their weaknesses and defeats. Historians have to struggle with accounts of events from opposite and biased points-of-view in order to g</w:t>
      </w:r>
      <w:r>
        <w:rPr>
          <w:rFonts w:ascii="Verdana" w:eastAsia="Times New Roman" w:hAnsi="Verdana" w:cs="Times New Roman"/>
          <w:sz w:val="24"/>
          <w:szCs w:val="24"/>
        </w:rPr>
        <w:t>et to the truth. Nebuchadnezzar’</w:t>
      </w:r>
      <w:r w:rsidRPr="00B74DC2">
        <w:rPr>
          <w:rFonts w:ascii="Verdana" w:eastAsia="Times New Roman" w:hAnsi="Verdana" w:cs="Times New Roman"/>
          <w:sz w:val="24"/>
          <w:szCs w:val="24"/>
        </w:rPr>
        <w:t>s pride was considerable, and if God had not intervened, we would be left with an incomplete record. But God stepped in, and the King confessed all.</w:t>
      </w:r>
    </w:p>
    <w:p w:rsidR="00B74DC2" w:rsidRPr="00B74DC2" w:rsidRDefault="00B74DC2"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74DC2">
        <w:rPr>
          <w:rFonts w:ascii="Verdana" w:eastAsia="Times New Roman" w:hAnsi="Verdana" w:cs="Times New Roman"/>
          <w:sz w:val="24"/>
          <w:szCs w:val="24"/>
        </w:rPr>
        <w:t>The lesson of this chapter is that God hates pride</w:t>
      </w:r>
      <w:r>
        <w:rPr>
          <w:rFonts w:ascii="Verdana" w:eastAsia="Times New Roman" w:hAnsi="Verdana" w:cs="Times New Roman"/>
          <w:sz w:val="24"/>
          <w:szCs w:val="24"/>
        </w:rPr>
        <w:t xml:space="preserve"> because it prevents us from honoring Him</w:t>
      </w:r>
      <w:r w:rsidRPr="00B74DC2">
        <w:rPr>
          <w:rFonts w:ascii="Verdana" w:eastAsia="Times New Roman" w:hAnsi="Verdana" w:cs="Times New Roman"/>
          <w:sz w:val="24"/>
          <w:szCs w:val="24"/>
        </w:rPr>
        <w:t xml:space="preserve">. In fact, theologians who have analyzed the nature of sin say that the essence of sin is pride. The middle letter of sin and pride is </w:t>
      </w:r>
      <w:r>
        <w:rPr>
          <w:rFonts w:ascii="Verdana" w:eastAsia="Times New Roman" w:hAnsi="Verdana" w:cs="Times New Roman"/>
          <w:sz w:val="24"/>
          <w:szCs w:val="24"/>
        </w:rPr>
        <w:t>“</w:t>
      </w:r>
      <w:r w:rsidRPr="00B74DC2">
        <w:rPr>
          <w:rFonts w:ascii="Verdana" w:eastAsia="Times New Roman" w:hAnsi="Verdana" w:cs="Times New Roman"/>
          <w:sz w:val="24"/>
          <w:szCs w:val="24"/>
        </w:rPr>
        <w:t>¡</w:t>
      </w:r>
      <w:r>
        <w:rPr>
          <w:rFonts w:ascii="Verdana" w:eastAsia="Times New Roman" w:hAnsi="Verdana" w:cs="Times New Roman"/>
          <w:sz w:val="24"/>
          <w:szCs w:val="24"/>
        </w:rPr>
        <w:t>”</w:t>
      </w:r>
      <w:r w:rsidRPr="00B74DC2">
        <w:rPr>
          <w:rFonts w:ascii="Verdana" w:eastAsia="Times New Roman" w:hAnsi="Verdana" w:cs="Times New Roman"/>
          <w:sz w:val="24"/>
          <w:szCs w:val="24"/>
        </w:rPr>
        <w:t>. All the way back to the Garden of Eden--and even before with the fall of Satan--pride has caused us to put ourselves first above God, above His Law. All 7 of the 7 deadly sins stem from pride, which I suspect is why the church fathers placed it first. The 6 remaining sins are offshoots of pride, along with all other sins.</w:t>
      </w:r>
    </w:p>
    <w:p w:rsidR="00B74DC2" w:rsidRPr="00B74DC2" w:rsidRDefault="00B74DC2"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74DC2">
        <w:rPr>
          <w:rFonts w:ascii="Verdana" w:eastAsia="Times New Roman" w:hAnsi="Verdana" w:cs="Times New Roman"/>
          <w:sz w:val="24"/>
          <w:szCs w:val="24"/>
        </w:rPr>
        <w:t>Pride is arrogance, presumption, conceit, vanity, selfishness</w:t>
      </w:r>
      <w:r w:rsidR="00BD75B6">
        <w:rPr>
          <w:rFonts w:ascii="Verdana" w:eastAsia="Times New Roman" w:hAnsi="Verdana" w:cs="Times New Roman"/>
          <w:sz w:val="24"/>
          <w:szCs w:val="24"/>
        </w:rPr>
        <w:t>,</w:t>
      </w:r>
      <w:r w:rsidRPr="00B74DC2">
        <w:rPr>
          <w:rFonts w:ascii="Verdana" w:eastAsia="Times New Roman" w:hAnsi="Verdana" w:cs="Times New Roman"/>
          <w:sz w:val="24"/>
          <w:szCs w:val="24"/>
        </w:rPr>
        <w:t xml:space="preserve"> self-trust and self-satisfaction. Though easily defined, it is more easily recognized in others than in </w:t>
      </w:r>
      <w:r>
        <w:rPr>
          <w:rFonts w:ascii="Verdana" w:eastAsia="Times New Roman" w:hAnsi="Verdana" w:cs="Times New Roman"/>
          <w:sz w:val="24"/>
          <w:szCs w:val="24"/>
        </w:rPr>
        <w:t>one</w:t>
      </w:r>
      <w:r w:rsidRPr="00B74DC2">
        <w:rPr>
          <w:rFonts w:ascii="Verdana" w:eastAsia="Times New Roman" w:hAnsi="Verdana" w:cs="Times New Roman"/>
          <w:sz w:val="24"/>
          <w:szCs w:val="24"/>
        </w:rPr>
        <w:t>self.</w:t>
      </w:r>
    </w:p>
    <w:p w:rsidR="00B74DC2" w:rsidRPr="0007448E" w:rsidRDefault="00B74DC2" w:rsidP="0007448E">
      <w:pPr>
        <w:pStyle w:val="ListParagraph"/>
        <w:numPr>
          <w:ilvl w:val="0"/>
          <w:numId w:val="1"/>
        </w:numPr>
        <w:spacing w:after="0" w:line="240" w:lineRule="auto"/>
        <w:rPr>
          <w:rFonts w:ascii="Verdana" w:eastAsia="Times New Roman" w:hAnsi="Verdana" w:cs="Times New Roman"/>
          <w:sz w:val="24"/>
          <w:szCs w:val="24"/>
        </w:rPr>
      </w:pPr>
      <w:r w:rsidRPr="0007448E">
        <w:rPr>
          <w:rFonts w:ascii="Verdana" w:eastAsia="Times New Roman" w:hAnsi="Verdana" w:cs="Times New Roman"/>
          <w:sz w:val="24"/>
          <w:szCs w:val="24"/>
        </w:rPr>
        <w:t>We can be caught up in our talents, accomplishments, positions and paychecks;</w:t>
      </w:r>
    </w:p>
    <w:p w:rsidR="00B74DC2" w:rsidRPr="0007448E" w:rsidRDefault="00B74DC2" w:rsidP="0007448E">
      <w:pPr>
        <w:pStyle w:val="ListParagraph"/>
        <w:numPr>
          <w:ilvl w:val="0"/>
          <w:numId w:val="1"/>
        </w:numPr>
        <w:spacing w:after="0" w:line="240" w:lineRule="auto"/>
        <w:rPr>
          <w:rFonts w:ascii="Verdana" w:eastAsia="Times New Roman" w:hAnsi="Verdana" w:cs="Times New Roman"/>
          <w:sz w:val="24"/>
          <w:szCs w:val="24"/>
        </w:rPr>
      </w:pPr>
      <w:r w:rsidRPr="0007448E">
        <w:rPr>
          <w:rFonts w:ascii="Verdana" w:eastAsia="Times New Roman" w:hAnsi="Verdana" w:cs="Times New Roman"/>
          <w:sz w:val="24"/>
          <w:szCs w:val="24"/>
        </w:rPr>
        <w:t>We can be puffed up by our recognition and awards;</w:t>
      </w:r>
    </w:p>
    <w:p w:rsidR="00B74DC2" w:rsidRPr="0007448E" w:rsidRDefault="00B74DC2" w:rsidP="0007448E">
      <w:pPr>
        <w:pStyle w:val="ListParagraph"/>
        <w:numPr>
          <w:ilvl w:val="0"/>
          <w:numId w:val="1"/>
        </w:numPr>
        <w:spacing w:after="0" w:line="240" w:lineRule="auto"/>
        <w:rPr>
          <w:rFonts w:ascii="Verdana" w:eastAsia="Times New Roman" w:hAnsi="Verdana" w:cs="Times New Roman"/>
          <w:sz w:val="24"/>
          <w:szCs w:val="24"/>
        </w:rPr>
      </w:pPr>
      <w:r w:rsidRPr="0007448E">
        <w:rPr>
          <w:rFonts w:ascii="Verdana" w:eastAsia="Times New Roman" w:hAnsi="Verdana" w:cs="Times New Roman"/>
          <w:sz w:val="24"/>
          <w:szCs w:val="24"/>
        </w:rPr>
        <w:t>We can start believing our performance appraisals!</w:t>
      </w:r>
    </w:p>
    <w:p w:rsidR="00B74DC2" w:rsidRPr="00B74DC2" w:rsidRDefault="00B74DC2"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B74DC2">
        <w:rPr>
          <w:rFonts w:ascii="Verdana" w:eastAsia="Times New Roman" w:hAnsi="Verdana" w:cs="Times New Roman"/>
          <w:sz w:val="24"/>
          <w:szCs w:val="24"/>
        </w:rPr>
        <w:t xml:space="preserve">And we can lose sight of the fact that--all that we are, and all that we have, comes from God. An ancient Hebrew proverb declares, </w:t>
      </w:r>
      <w:r>
        <w:rPr>
          <w:rFonts w:ascii="Verdana" w:eastAsia="Times New Roman" w:hAnsi="Verdana" w:cs="Times New Roman"/>
          <w:sz w:val="24"/>
          <w:szCs w:val="24"/>
        </w:rPr>
        <w:t>“</w:t>
      </w:r>
      <w:r w:rsidRPr="00B74DC2">
        <w:rPr>
          <w:rFonts w:ascii="Verdana" w:eastAsia="Times New Roman" w:hAnsi="Verdana" w:cs="Times New Roman"/>
          <w:sz w:val="24"/>
          <w:szCs w:val="24"/>
        </w:rPr>
        <w:t>He who takes his rank lightly raises his own dignity.</w:t>
      </w:r>
      <w:r>
        <w:rPr>
          <w:rFonts w:ascii="Verdana" w:eastAsia="Times New Roman" w:hAnsi="Verdana" w:cs="Times New Roman"/>
          <w:sz w:val="24"/>
          <w:szCs w:val="24"/>
        </w:rPr>
        <w:t>”</w:t>
      </w:r>
      <w:r w:rsidRPr="00B74DC2">
        <w:rPr>
          <w:rFonts w:ascii="Verdana" w:eastAsia="Times New Roman" w:hAnsi="Verdana" w:cs="Times New Roman"/>
          <w:sz w:val="24"/>
          <w:szCs w:val="24"/>
        </w:rPr>
        <w:t xml:space="preserve"> Yet I suspect there are some who have prayed, </w:t>
      </w:r>
      <w:r>
        <w:rPr>
          <w:rFonts w:ascii="Verdana" w:eastAsia="Times New Roman" w:hAnsi="Verdana" w:cs="Times New Roman"/>
          <w:sz w:val="24"/>
          <w:szCs w:val="24"/>
        </w:rPr>
        <w:t>“</w:t>
      </w:r>
      <w:r w:rsidRPr="00B74DC2">
        <w:rPr>
          <w:rFonts w:ascii="Verdana" w:eastAsia="Times New Roman" w:hAnsi="Verdana" w:cs="Times New Roman"/>
          <w:sz w:val="24"/>
          <w:szCs w:val="24"/>
        </w:rPr>
        <w:t>Lord</w:t>
      </w:r>
      <w:r>
        <w:rPr>
          <w:rFonts w:ascii="Verdana" w:eastAsia="Times New Roman" w:hAnsi="Verdana" w:cs="Times New Roman"/>
          <w:sz w:val="24"/>
          <w:szCs w:val="24"/>
        </w:rPr>
        <w:t xml:space="preserve">, </w:t>
      </w:r>
      <w:r w:rsidRPr="00B74DC2">
        <w:rPr>
          <w:rFonts w:ascii="Verdana" w:eastAsia="Times New Roman" w:hAnsi="Verdana" w:cs="Times New Roman"/>
          <w:sz w:val="24"/>
          <w:szCs w:val="24"/>
        </w:rPr>
        <w:t xml:space="preserve">let me prove to </w:t>
      </w:r>
      <w:proofErr w:type="gramStart"/>
      <w:r w:rsidRPr="00B74DC2">
        <w:rPr>
          <w:rFonts w:ascii="Verdana" w:eastAsia="Times New Roman" w:hAnsi="Verdana" w:cs="Times New Roman"/>
          <w:sz w:val="24"/>
          <w:szCs w:val="24"/>
        </w:rPr>
        <w:t>You</w:t>
      </w:r>
      <w:proofErr w:type="gramEnd"/>
      <w:r w:rsidRPr="00B74DC2">
        <w:rPr>
          <w:rFonts w:ascii="Verdana" w:eastAsia="Times New Roman" w:hAnsi="Verdana" w:cs="Times New Roman"/>
          <w:sz w:val="24"/>
          <w:szCs w:val="24"/>
        </w:rPr>
        <w:t xml:space="preserve"> that making CEO, or President of my Company, or General, or a millionaire, won</w:t>
      </w:r>
      <w:r>
        <w:rPr>
          <w:rFonts w:ascii="Verdana" w:eastAsia="Times New Roman" w:hAnsi="Verdana" w:cs="Times New Roman"/>
          <w:sz w:val="24"/>
          <w:szCs w:val="24"/>
        </w:rPr>
        <w:t>’</w:t>
      </w:r>
      <w:r w:rsidRPr="00B74DC2">
        <w:rPr>
          <w:rFonts w:ascii="Verdana" w:eastAsia="Times New Roman" w:hAnsi="Verdana" w:cs="Times New Roman"/>
          <w:sz w:val="24"/>
          <w:szCs w:val="24"/>
        </w:rPr>
        <w:t>t ruin me!</w:t>
      </w:r>
      <w:r>
        <w:rPr>
          <w:rFonts w:ascii="Verdana" w:eastAsia="Times New Roman" w:hAnsi="Verdana" w:cs="Times New Roman"/>
          <w:sz w:val="24"/>
          <w:szCs w:val="24"/>
        </w:rPr>
        <w:t>”</w:t>
      </w:r>
      <w:r w:rsidRPr="00B74DC2">
        <w:rPr>
          <w:rFonts w:ascii="Verdana" w:eastAsia="Times New Roman" w:hAnsi="Verdana" w:cs="Times New Roman"/>
          <w:sz w:val="24"/>
          <w:szCs w:val="24"/>
        </w:rPr>
        <w:t xml:space="preserve"> Some people get to the top of the ladder of success only to discover they</w:t>
      </w:r>
      <w:r>
        <w:rPr>
          <w:rFonts w:ascii="Verdana" w:eastAsia="Times New Roman" w:hAnsi="Verdana" w:cs="Times New Roman"/>
          <w:sz w:val="24"/>
          <w:szCs w:val="24"/>
        </w:rPr>
        <w:t>’</w:t>
      </w:r>
      <w:r w:rsidRPr="00B74DC2">
        <w:rPr>
          <w:rFonts w:ascii="Verdana" w:eastAsia="Times New Roman" w:hAnsi="Verdana" w:cs="Times New Roman"/>
          <w:sz w:val="24"/>
          <w:szCs w:val="24"/>
        </w:rPr>
        <w:t>re on the wrong ladder. At that point, it</w:t>
      </w:r>
      <w:r>
        <w:rPr>
          <w:rFonts w:ascii="Verdana" w:eastAsia="Times New Roman" w:hAnsi="Verdana" w:cs="Times New Roman"/>
          <w:sz w:val="24"/>
          <w:szCs w:val="24"/>
        </w:rPr>
        <w:t>’</w:t>
      </w:r>
      <w:r w:rsidRPr="00B74DC2">
        <w:rPr>
          <w:rFonts w:ascii="Verdana" w:eastAsia="Times New Roman" w:hAnsi="Verdana" w:cs="Times New Roman"/>
          <w:sz w:val="24"/>
          <w:szCs w:val="24"/>
        </w:rPr>
        <w:t>s time to re-define success.</w:t>
      </w:r>
    </w:p>
    <w:p w:rsidR="00B74DC2" w:rsidRPr="00B74DC2" w:rsidRDefault="00A5565C" w:rsidP="00B74DC2">
      <w:pPr>
        <w:spacing w:after="0" w:line="240" w:lineRule="auto"/>
        <w:rPr>
          <w:rFonts w:ascii="Verdana" w:eastAsia="Times New Roman" w:hAnsi="Verdana" w:cs="Times New Roman"/>
          <w:i/>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Nebuchadnezzar</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s downfall began when he took stock of his kingdom; in verses 28-30 he surveys the splendor of Babylon and gets caught up in its grandeur. The city possessed one of the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7 Wonders of the Ancient World</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the famed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hanging gardens</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constructed especially for his wife, </w:t>
      </w:r>
      <w:proofErr w:type="spellStart"/>
      <w:r w:rsidR="00B74DC2" w:rsidRPr="00B74DC2">
        <w:rPr>
          <w:rFonts w:ascii="Verdana" w:eastAsia="Times New Roman" w:hAnsi="Verdana" w:cs="Times New Roman"/>
          <w:sz w:val="24"/>
          <w:szCs w:val="24"/>
        </w:rPr>
        <w:t>Amytis</w:t>
      </w:r>
      <w:proofErr w:type="spellEnd"/>
      <w:r w:rsidR="00B74DC2" w:rsidRPr="00B74DC2">
        <w:rPr>
          <w:rFonts w:ascii="Verdana" w:eastAsia="Times New Roman" w:hAnsi="Verdana" w:cs="Times New Roman"/>
          <w:sz w:val="24"/>
          <w:szCs w:val="24"/>
        </w:rPr>
        <w:t xml:space="preserve"> who had been raised in the mountains of Media. This impressive structure </w:t>
      </w:r>
      <w:r w:rsidR="00B74DC2" w:rsidRPr="00B74DC2">
        <w:rPr>
          <w:rFonts w:ascii="Verdana" w:eastAsia="Times New Roman" w:hAnsi="Verdana" w:cs="Times New Roman"/>
          <w:sz w:val="24"/>
          <w:szCs w:val="24"/>
        </w:rPr>
        <w:lastRenderedPageBreak/>
        <w:t xml:space="preserve">was a series of elevated gardens within multi-tiered terraces, with ingenious hoists constructed to raise water from the Euphrates </w:t>
      </w:r>
      <w:proofErr w:type="gramStart"/>
      <w:r w:rsidR="00B74DC2" w:rsidRPr="00B74DC2">
        <w:rPr>
          <w:rFonts w:ascii="Verdana" w:eastAsia="Times New Roman" w:hAnsi="Verdana" w:cs="Times New Roman"/>
          <w:sz w:val="24"/>
          <w:szCs w:val="24"/>
        </w:rPr>
        <w:t>river</w:t>
      </w:r>
      <w:proofErr w:type="gramEnd"/>
      <w:r w:rsidR="00B74DC2" w:rsidRPr="00B74DC2">
        <w:rPr>
          <w:rFonts w:ascii="Verdana" w:eastAsia="Times New Roman" w:hAnsi="Verdana" w:cs="Times New Roman"/>
          <w:sz w:val="24"/>
          <w:szCs w:val="24"/>
        </w:rPr>
        <w:t xml:space="preserve"> for irrigation. The king clearly takes full credit for the wonders of his capital city in verse 30: </w:t>
      </w:r>
      <w:r w:rsidRPr="00A5565C">
        <w:rPr>
          <w:rFonts w:ascii="Verdana" w:eastAsia="Times New Roman" w:hAnsi="Verdana" w:cs="Times New Roman"/>
          <w:i/>
          <w:sz w:val="24"/>
          <w:szCs w:val="24"/>
        </w:rPr>
        <w:t>“</w:t>
      </w:r>
      <w:r w:rsidR="00B74DC2" w:rsidRPr="00B74DC2">
        <w:rPr>
          <w:rFonts w:ascii="Verdana" w:eastAsia="Times New Roman" w:hAnsi="Verdana" w:cs="Times New Roman"/>
          <w:i/>
          <w:sz w:val="24"/>
          <w:szCs w:val="24"/>
        </w:rPr>
        <w:t>Is this not the great Babylon I have built as the royal residence, by my mighty power and for the glory of my majesty?</w:t>
      </w:r>
      <w:r w:rsidRPr="00A5565C">
        <w:rPr>
          <w:rFonts w:ascii="Verdana" w:eastAsia="Times New Roman" w:hAnsi="Verdana" w:cs="Times New Roman"/>
          <w:i/>
          <w:sz w:val="24"/>
          <w:szCs w:val="24"/>
        </w:rPr>
        <w:t>”</w:t>
      </w:r>
    </w:p>
    <w:p w:rsidR="00B74DC2" w:rsidRPr="00B74DC2" w:rsidRDefault="00A5565C"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 xml:space="preserve">Then he heard a </w:t>
      </w:r>
      <w:r>
        <w:rPr>
          <w:rFonts w:ascii="Verdana" w:eastAsia="Times New Roman" w:hAnsi="Verdana" w:cs="Times New Roman"/>
          <w:sz w:val="24"/>
          <w:szCs w:val="24"/>
        </w:rPr>
        <w:t>“</w:t>
      </w:r>
      <w:r w:rsidR="00B74DC2" w:rsidRPr="00B74DC2">
        <w:rPr>
          <w:rFonts w:ascii="Verdana" w:eastAsia="Times New Roman" w:hAnsi="Verdana" w:cs="Times New Roman"/>
          <w:i/>
          <w:sz w:val="24"/>
          <w:szCs w:val="24"/>
        </w:rPr>
        <w:t>voice from heaven</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(vs 31). The timing was perfect; the king could not possibly miss the purpose of God</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 displeasure at the words he had just spoken. I can</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t think of anyone who would more wish they could take back the words they</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d said</w:t>
      </w:r>
      <w:r>
        <w:rPr>
          <w:rFonts w:ascii="Verdana" w:eastAsia="Times New Roman" w:hAnsi="Verdana" w:cs="Times New Roman"/>
          <w:sz w:val="24"/>
          <w:szCs w:val="24"/>
        </w:rPr>
        <w:t xml:space="preserve">, </w:t>
      </w:r>
      <w:r w:rsidR="00B74DC2" w:rsidRPr="00B74DC2">
        <w:rPr>
          <w:rFonts w:ascii="Verdana" w:eastAsia="Times New Roman" w:hAnsi="Verdana" w:cs="Times New Roman"/>
          <w:sz w:val="24"/>
          <w:szCs w:val="24"/>
        </w:rPr>
        <w:t>but it was too late. Daniel, the king</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 advisor, had warned him,</w:t>
      </w:r>
      <w:r w:rsidR="0007448E">
        <w:rPr>
          <w:rFonts w:ascii="Verdana" w:eastAsia="Times New Roman" w:hAnsi="Verdana" w:cs="Times New Roman"/>
          <w:sz w:val="24"/>
          <w:szCs w:val="24"/>
        </w:rPr>
        <w:t xml:space="preserve"> and the king had even twice recognized Daniel’s God as the greatest of all,</w:t>
      </w:r>
      <w:r w:rsidR="00B74DC2" w:rsidRPr="00B74DC2">
        <w:rPr>
          <w:rFonts w:ascii="Verdana" w:eastAsia="Times New Roman" w:hAnsi="Verdana" w:cs="Times New Roman"/>
          <w:sz w:val="24"/>
          <w:szCs w:val="24"/>
        </w:rPr>
        <w:t xml:space="preserve"> but </w:t>
      </w:r>
      <w:r w:rsidR="0007448E">
        <w:rPr>
          <w:rFonts w:ascii="Verdana" w:eastAsia="Times New Roman" w:hAnsi="Verdana" w:cs="Times New Roman"/>
          <w:sz w:val="24"/>
          <w:szCs w:val="24"/>
        </w:rPr>
        <w:t>in spite of personally seeing the power of the almighty God of heaven he still chose to do things his way.</w:t>
      </w:r>
    </w:p>
    <w:p w:rsidR="00B74DC2" w:rsidRPr="00B74DC2" w:rsidRDefault="00A5565C"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The king became mentally ill and behaved like an animal. His hair and nails grew unruly, and he likely resisted anyone trying to groom him. It is likely that Nebuchadnezzar was kept for his own safety in a secluded private location where he could be under supervision and care, also keeping his condition hidden from public knowledge. He remained in this condition, as Daniel predicted, for 7 years. He sounds like an ancient Howard Hughes</w:t>
      </w:r>
      <w:r w:rsidR="0007448E">
        <w:rPr>
          <w:rFonts w:ascii="Verdana" w:eastAsia="Times New Roman" w:hAnsi="Verdana" w:cs="Times New Roman"/>
          <w:sz w:val="24"/>
          <w:szCs w:val="24"/>
        </w:rPr>
        <w:t xml:space="preserve"> only much worse</w:t>
      </w:r>
      <w:r w:rsidR="00B74DC2" w:rsidRPr="00B74DC2">
        <w:rPr>
          <w:rFonts w:ascii="Verdana" w:eastAsia="Times New Roman" w:hAnsi="Verdana" w:cs="Times New Roman"/>
          <w:sz w:val="24"/>
          <w:szCs w:val="24"/>
        </w:rPr>
        <w:t>.</w:t>
      </w:r>
    </w:p>
    <w:p w:rsidR="00B74DC2" w:rsidRPr="00B74DC2" w:rsidRDefault="00A5565C"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Nebuchadnezzar was not where he should have been. The king was in the swamp of self-will. In vs. 14 he is described as a tall tree that</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 about to be cut down to size. When we get lofty notions of ourselves we cannot prosper. Pride isolates and cuts us off from both God and others who might offer assistance. Nebuchadnezzar became cut off and debased. He became like an animal in appearance and behavior. The Babylonian officials who served him ran the empire during his infirmity.</w:t>
      </w:r>
    </w:p>
    <w:p w:rsidR="00B74DC2" w:rsidRPr="00B74DC2" w:rsidRDefault="00A5565C"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The king</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 root problem was that he was an unbeliever. As such, he was on his own, yet thinking that he could prosper that way. Pride leads people to feel no need for God, to feel independent of God. They</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re on their own, thinking that</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s a good place to be. </w:t>
      </w:r>
      <w:r w:rsidR="00832C6C">
        <w:rPr>
          <w:rFonts w:ascii="Verdana" w:eastAsia="Times New Roman" w:hAnsi="Verdana" w:cs="Times New Roman"/>
          <w:sz w:val="24"/>
          <w:szCs w:val="24"/>
        </w:rPr>
        <w:t xml:space="preserve">But </w:t>
      </w:r>
      <w:r w:rsidR="00B74DC2" w:rsidRPr="00B74DC2">
        <w:rPr>
          <w:rFonts w:ascii="Verdana" w:eastAsia="Times New Roman" w:hAnsi="Verdana" w:cs="Times New Roman"/>
          <w:sz w:val="24"/>
          <w:szCs w:val="24"/>
        </w:rPr>
        <w:t>God can make us see that self-reliance will bring us eternal ruin.</w:t>
      </w:r>
    </w:p>
    <w:p w:rsidR="00B74DC2" w:rsidRPr="00B74DC2" w:rsidRDefault="00A5565C"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We see throughout the book of Proverbs how people who refuse wise counsel and advice from others are ref</w:t>
      </w:r>
      <w:r w:rsidR="003A5DD8">
        <w:rPr>
          <w:rFonts w:ascii="Verdana" w:eastAsia="Times New Roman" w:hAnsi="Verdana" w:cs="Times New Roman"/>
          <w:sz w:val="24"/>
          <w:szCs w:val="24"/>
        </w:rPr>
        <w:t>using to be helped. Pride says “</w:t>
      </w:r>
      <w:r w:rsidR="00B74DC2" w:rsidRPr="00B74DC2">
        <w:rPr>
          <w:rFonts w:ascii="Verdana" w:eastAsia="Times New Roman" w:hAnsi="Verdana" w:cs="Times New Roman"/>
          <w:sz w:val="24"/>
          <w:szCs w:val="24"/>
        </w:rPr>
        <w:t>I don</w:t>
      </w:r>
      <w:r w:rsidR="003A5DD8">
        <w:rPr>
          <w:rFonts w:ascii="Verdana" w:eastAsia="Times New Roman" w:hAnsi="Verdana" w:cs="Times New Roman"/>
          <w:sz w:val="24"/>
          <w:szCs w:val="24"/>
        </w:rPr>
        <w:t>’</w:t>
      </w:r>
      <w:r w:rsidR="00B74DC2" w:rsidRPr="00B74DC2">
        <w:rPr>
          <w:rFonts w:ascii="Verdana" w:eastAsia="Times New Roman" w:hAnsi="Verdana" w:cs="Times New Roman"/>
          <w:sz w:val="24"/>
          <w:szCs w:val="24"/>
        </w:rPr>
        <w:t>t need anyone.</w:t>
      </w:r>
      <w:r w:rsidR="003A5DD8">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A bi-product of pride is stubbornness, perhaps best expressed in an old Scottish prayer: </w:t>
      </w:r>
      <w:r w:rsidR="003A5DD8">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O Lord, grant that we may always be right, for Thou </w:t>
      </w:r>
      <w:proofErr w:type="spellStart"/>
      <w:r w:rsidR="00B74DC2" w:rsidRPr="00B74DC2">
        <w:rPr>
          <w:rFonts w:ascii="Verdana" w:eastAsia="Times New Roman" w:hAnsi="Verdana" w:cs="Times New Roman"/>
          <w:sz w:val="24"/>
          <w:szCs w:val="24"/>
        </w:rPr>
        <w:t>knowest</w:t>
      </w:r>
      <w:proofErr w:type="spellEnd"/>
      <w:r w:rsidR="00B74DC2" w:rsidRPr="00B74DC2">
        <w:rPr>
          <w:rFonts w:ascii="Verdana" w:eastAsia="Times New Roman" w:hAnsi="Verdana" w:cs="Times New Roman"/>
          <w:sz w:val="24"/>
          <w:szCs w:val="24"/>
        </w:rPr>
        <w:t xml:space="preserve"> we will never change our minds.</w:t>
      </w:r>
      <w:r w:rsidR="003A5DD8">
        <w:rPr>
          <w:rFonts w:ascii="Verdana" w:eastAsia="Times New Roman" w:hAnsi="Verdana" w:cs="Times New Roman"/>
          <w:sz w:val="24"/>
          <w:szCs w:val="24"/>
        </w:rPr>
        <w:t>”</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 xml:space="preserve">Pride cuts us down. A Company commander had a young soldier, an E-4, who refused to clean his room. The soldier told his 1SG that cleaning rooms was beneath a soldier of his rank. The Commander called him into his office and asked what rank should clean rooms. The soldier replied,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None above an E-3.</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The Commander stated: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You are now an E-3; so go clean your room.</w:t>
      </w:r>
      <w:r>
        <w:rPr>
          <w:rFonts w:ascii="Verdana" w:eastAsia="Times New Roman" w:hAnsi="Verdana" w:cs="Times New Roman"/>
          <w:sz w:val="24"/>
          <w:szCs w:val="24"/>
        </w:rPr>
        <w:t>”</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 xml:space="preserve">How was Nebuchadnezzar delivered from his degrading madness? Verse. 34: </w:t>
      </w:r>
      <w:r w:rsidRPr="003A5DD8">
        <w:rPr>
          <w:rFonts w:ascii="Verdana" w:eastAsia="Times New Roman" w:hAnsi="Verdana" w:cs="Times New Roman"/>
          <w:i/>
          <w:sz w:val="24"/>
          <w:szCs w:val="24"/>
        </w:rPr>
        <w:t>“</w:t>
      </w:r>
      <w:r w:rsidR="00B74DC2" w:rsidRPr="00B74DC2">
        <w:rPr>
          <w:rFonts w:ascii="Verdana" w:eastAsia="Times New Roman" w:hAnsi="Verdana" w:cs="Times New Roman"/>
          <w:i/>
          <w:sz w:val="24"/>
          <w:szCs w:val="24"/>
        </w:rPr>
        <w:t>At the end of that time, I, Nebuchadnezzar, raised my eyes toward heaven, and my sanity was restored. Then I praised the Most High; I honored and glorified Him who lives forever.</w:t>
      </w:r>
      <w:r w:rsidRPr="003A5DD8">
        <w:rPr>
          <w:rFonts w:ascii="Verdana" w:eastAsia="Times New Roman" w:hAnsi="Verdana" w:cs="Times New Roman"/>
          <w:i/>
          <w:sz w:val="24"/>
          <w:szCs w:val="24"/>
        </w:rPr>
        <w:t>”</w:t>
      </w:r>
      <w:r w:rsidR="00B74DC2" w:rsidRPr="00B74DC2">
        <w:rPr>
          <w:rFonts w:ascii="Verdana" w:eastAsia="Times New Roman" w:hAnsi="Verdana" w:cs="Times New Roman"/>
          <w:sz w:val="24"/>
          <w:szCs w:val="24"/>
        </w:rPr>
        <w:t xml:space="preserve"> Like the Prodigal Son, he came to his senses</w:t>
      </w:r>
      <w:r w:rsidR="0007448E">
        <w:rPr>
          <w:rFonts w:ascii="Verdana" w:eastAsia="Times New Roman" w:hAnsi="Verdana" w:cs="Times New Roman"/>
          <w:sz w:val="24"/>
          <w:szCs w:val="24"/>
        </w:rPr>
        <w:t xml:space="preserve"> only after suffering a great humiliation</w:t>
      </w:r>
      <w:r w:rsidR="00B74DC2" w:rsidRPr="00B74DC2">
        <w:rPr>
          <w:rFonts w:ascii="Verdana" w:eastAsia="Times New Roman" w:hAnsi="Verdana" w:cs="Times New Roman"/>
          <w:sz w:val="24"/>
          <w:szCs w:val="24"/>
        </w:rPr>
        <w:t>.</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B74DC2" w:rsidRPr="00B74DC2">
        <w:rPr>
          <w:rFonts w:ascii="Verdana" w:eastAsia="Times New Roman" w:hAnsi="Verdana" w:cs="Times New Roman"/>
          <w:sz w:val="24"/>
          <w:szCs w:val="24"/>
        </w:rPr>
        <w:t xml:space="preserve">President Abraham Lincoln was known for his humility; the stresses of his administration were quite humbling. Lincoln disclosed during a period of severe trials and opposition,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I went to my knees because I had nowhere else to go.</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The Good News, the leveling Gospel message of grace, makes ordinary persons feel extraordinary--and makes the extraordinary feel ordinary.</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Humility--looking to God rather than to one</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s self--is necessary for restoration. Kings are often called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sovereigns</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yet Nebuchadnezzar rightly proclaims God</w:t>
      </w:r>
      <w:r w:rsidR="0007448E">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s eternal sovereignty (vss. 34-35). The book of Proverbs states that </w:t>
      </w:r>
      <w:r>
        <w:rPr>
          <w:rFonts w:ascii="Verdana" w:eastAsia="Times New Roman" w:hAnsi="Verdana" w:cs="Times New Roman"/>
          <w:sz w:val="24"/>
          <w:szCs w:val="24"/>
        </w:rPr>
        <w:t>“</w:t>
      </w:r>
      <w:r w:rsidR="00B74DC2" w:rsidRPr="00B74DC2">
        <w:rPr>
          <w:rFonts w:ascii="Verdana" w:eastAsia="Times New Roman" w:hAnsi="Verdana" w:cs="Times New Roman"/>
          <w:i/>
          <w:sz w:val="24"/>
          <w:szCs w:val="24"/>
        </w:rPr>
        <w:t>the heart of the king is in the hand of the Lord.</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We declare our plans as though we are firmly in control, only to find ourselves overruled by God.</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 xml:space="preserve">The king learned the hard way that the way up is down. Upward mobility comes from humility. </w:t>
      </w:r>
      <w:r w:rsidRPr="003A5DD8">
        <w:rPr>
          <w:rFonts w:ascii="Verdana" w:eastAsia="Times New Roman" w:hAnsi="Verdana" w:cs="Times New Roman"/>
          <w:i/>
          <w:sz w:val="24"/>
          <w:szCs w:val="24"/>
        </w:rPr>
        <w:t>“</w:t>
      </w:r>
      <w:r w:rsidR="00B74DC2" w:rsidRPr="00B74DC2">
        <w:rPr>
          <w:rFonts w:ascii="Verdana" w:eastAsia="Times New Roman" w:hAnsi="Verdana" w:cs="Times New Roman"/>
          <w:i/>
          <w:sz w:val="24"/>
          <w:szCs w:val="24"/>
        </w:rPr>
        <w:t>God is opposed to the proud</w:t>
      </w:r>
      <w:r w:rsidRPr="003A5DD8">
        <w:rPr>
          <w:rFonts w:ascii="Verdana" w:eastAsia="Times New Roman" w:hAnsi="Verdana" w:cs="Times New Roman"/>
          <w:i/>
          <w:sz w:val="24"/>
          <w:szCs w:val="24"/>
        </w:rPr>
        <w:t>, but gives grace to the humble.”</w:t>
      </w:r>
      <w:r w:rsidR="00B74DC2" w:rsidRPr="00B74DC2">
        <w:rPr>
          <w:rFonts w:ascii="Verdana" w:eastAsia="Times New Roman" w:hAnsi="Verdana" w:cs="Times New Roman"/>
          <w:sz w:val="24"/>
          <w:szCs w:val="24"/>
        </w:rPr>
        <w:t xml:space="preserve"> (Janes 4:6). One of the early church fathers (Bernard of </w:t>
      </w:r>
      <w:proofErr w:type="spellStart"/>
      <w:r w:rsidR="00B74DC2" w:rsidRPr="00B74DC2">
        <w:rPr>
          <w:rFonts w:ascii="Verdana" w:eastAsia="Times New Roman" w:hAnsi="Verdana" w:cs="Times New Roman"/>
          <w:sz w:val="24"/>
          <w:szCs w:val="24"/>
        </w:rPr>
        <w:t>Clairvaux</w:t>
      </w:r>
      <w:proofErr w:type="spellEnd"/>
      <w:r w:rsidR="00B74DC2" w:rsidRPr="00B74DC2">
        <w:rPr>
          <w:rFonts w:ascii="Verdana" w:eastAsia="Times New Roman" w:hAnsi="Verdana" w:cs="Times New Roman"/>
          <w:sz w:val="24"/>
          <w:szCs w:val="24"/>
        </w:rPr>
        <w:t xml:space="preserve">) wrote that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humility is a necessary prerequisite for grace. When we are humbled, grace is on the way. The humble person has changed humiliation into humility</w:t>
      </w:r>
      <w:r>
        <w:rPr>
          <w:rFonts w:ascii="Verdana" w:eastAsia="Times New Roman" w:hAnsi="Verdana" w:cs="Times New Roman"/>
          <w:sz w:val="24"/>
          <w:szCs w:val="24"/>
        </w:rPr>
        <w:t xml:space="preserve">.” </w:t>
      </w:r>
      <w:r w:rsidR="00B74DC2" w:rsidRPr="00B74DC2">
        <w:rPr>
          <w:rFonts w:ascii="Verdana" w:eastAsia="Times New Roman" w:hAnsi="Verdana" w:cs="Times New Roman"/>
          <w:sz w:val="24"/>
          <w:szCs w:val="24"/>
        </w:rPr>
        <w:t xml:space="preserve">He went on to say, however, that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It is no great thing to be humble when you are brought low; but to be humble when you are praised is a great and rare attainment.</w:t>
      </w:r>
      <w:r>
        <w:rPr>
          <w:rFonts w:ascii="Verdana" w:eastAsia="Times New Roman" w:hAnsi="Verdana" w:cs="Times New Roman"/>
          <w:sz w:val="24"/>
          <w:szCs w:val="24"/>
        </w:rPr>
        <w:t>”</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Nebuchadnezzar admits in vs 35 that no one, not even a king, can hinder God, a</w:t>
      </w:r>
      <w:r>
        <w:rPr>
          <w:rFonts w:ascii="Verdana" w:eastAsia="Times New Roman" w:hAnsi="Verdana" w:cs="Times New Roman"/>
          <w:sz w:val="24"/>
          <w:szCs w:val="24"/>
        </w:rPr>
        <w:t>nd none can justly question God’</w:t>
      </w:r>
      <w:r w:rsidR="00B74DC2" w:rsidRPr="00B74DC2">
        <w:rPr>
          <w:rFonts w:ascii="Verdana" w:eastAsia="Times New Roman" w:hAnsi="Verdana" w:cs="Times New Roman"/>
          <w:sz w:val="24"/>
          <w:szCs w:val="24"/>
        </w:rPr>
        <w:t xml:space="preserve">s actions. We are not to evaluate or appraise the plans and precepts of the Almighty. The king admits that his punishment had been proper and that he was in no position to complain. In justice, he was punished; in grace he was restored. The Apostle Paul echoes these words when he says, </w:t>
      </w:r>
      <w:r w:rsidRPr="003A5DD8">
        <w:rPr>
          <w:rFonts w:ascii="Verdana" w:eastAsia="Times New Roman" w:hAnsi="Verdana" w:cs="Times New Roman"/>
          <w:i/>
          <w:sz w:val="24"/>
          <w:szCs w:val="24"/>
        </w:rPr>
        <w:t>“</w:t>
      </w:r>
      <w:r w:rsidR="00B74DC2" w:rsidRPr="00B74DC2">
        <w:rPr>
          <w:rFonts w:ascii="Verdana" w:eastAsia="Times New Roman" w:hAnsi="Verdana" w:cs="Times New Roman"/>
          <w:i/>
          <w:sz w:val="24"/>
          <w:szCs w:val="24"/>
        </w:rPr>
        <w:t>Who has known the mind of the Lord? Or who has been his counselor?</w:t>
      </w:r>
      <w:r w:rsidRPr="003A5DD8">
        <w:rPr>
          <w:rFonts w:ascii="Verdana" w:eastAsia="Times New Roman" w:hAnsi="Verdana" w:cs="Times New Roman"/>
          <w:i/>
          <w:sz w:val="24"/>
          <w:szCs w:val="24"/>
        </w:rPr>
        <w:t>”</w:t>
      </w:r>
      <w:r w:rsidR="00B74DC2" w:rsidRPr="00B74DC2">
        <w:rPr>
          <w:rFonts w:ascii="Verdana" w:eastAsia="Times New Roman" w:hAnsi="Verdana" w:cs="Times New Roman"/>
          <w:sz w:val="24"/>
          <w:szCs w:val="24"/>
        </w:rPr>
        <w:t xml:space="preserve"> (Rom 11:34). In his struggle to make sense of his suffering, Job realized: </w:t>
      </w:r>
      <w:r w:rsidRPr="003A5DD8">
        <w:rPr>
          <w:rFonts w:ascii="Verdana" w:eastAsia="Times New Roman" w:hAnsi="Verdana" w:cs="Times New Roman"/>
          <w:i/>
          <w:sz w:val="24"/>
          <w:szCs w:val="24"/>
        </w:rPr>
        <w:t>“</w:t>
      </w:r>
      <w:r w:rsidR="00B74DC2" w:rsidRPr="00B74DC2">
        <w:rPr>
          <w:rFonts w:ascii="Verdana" w:eastAsia="Times New Roman" w:hAnsi="Verdana" w:cs="Times New Roman"/>
          <w:i/>
          <w:sz w:val="24"/>
          <w:szCs w:val="24"/>
        </w:rPr>
        <w:t>Can anyone teach knowledge to God?</w:t>
      </w:r>
      <w:r w:rsidRPr="003A5DD8">
        <w:rPr>
          <w:rFonts w:ascii="Verdana" w:eastAsia="Times New Roman" w:hAnsi="Verdana" w:cs="Times New Roman"/>
          <w:i/>
          <w:sz w:val="24"/>
          <w:szCs w:val="24"/>
        </w:rPr>
        <w:t>”</w:t>
      </w:r>
      <w:r w:rsidR="00B74DC2" w:rsidRPr="00B74DC2">
        <w:rPr>
          <w:rFonts w:ascii="Verdana" w:eastAsia="Times New Roman" w:hAnsi="Verdana" w:cs="Times New Roman"/>
          <w:sz w:val="24"/>
          <w:szCs w:val="24"/>
        </w:rPr>
        <w:t xml:space="preserve"> </w:t>
      </w:r>
      <w:r w:rsidR="00B74DC2" w:rsidRPr="00990110">
        <w:rPr>
          <w:rFonts w:ascii="Verdana" w:eastAsia="Times New Roman" w:hAnsi="Verdana" w:cs="Times New Roman"/>
          <w:spacing w:val="-12"/>
          <w:sz w:val="24"/>
          <w:szCs w:val="24"/>
        </w:rPr>
        <w:t>(</w:t>
      </w:r>
      <w:r w:rsidR="00990110" w:rsidRPr="00990110">
        <w:rPr>
          <w:rFonts w:ascii="Verdana" w:eastAsia="Times New Roman" w:hAnsi="Verdana" w:cs="Times New Roman"/>
          <w:spacing w:val="-12"/>
          <w:sz w:val="24"/>
          <w:szCs w:val="24"/>
        </w:rPr>
        <w:t xml:space="preserve">Prov. </w:t>
      </w:r>
      <w:r w:rsidR="00B74DC2" w:rsidRPr="00990110">
        <w:rPr>
          <w:rFonts w:ascii="Verdana" w:eastAsia="Times New Roman" w:hAnsi="Verdana" w:cs="Times New Roman"/>
          <w:spacing w:val="-12"/>
          <w:sz w:val="24"/>
          <w:szCs w:val="24"/>
        </w:rPr>
        <w:t>21:22).</w:t>
      </w:r>
      <w:r w:rsidR="00B74DC2" w:rsidRPr="00B74DC2">
        <w:rPr>
          <w:rFonts w:ascii="Verdana" w:eastAsia="Times New Roman" w:hAnsi="Verdana" w:cs="Times New Roman"/>
          <w:sz w:val="24"/>
          <w:szCs w:val="24"/>
        </w:rPr>
        <w:t xml:space="preserve"> We often arrogantly question God, as though we could possibly fathom His unsearchable understanding, instead of humbly submitting to His perfect will.</w:t>
      </w:r>
      <w:r w:rsidR="00EA58E3">
        <w:rPr>
          <w:rFonts w:ascii="Verdana" w:eastAsia="Times New Roman" w:hAnsi="Verdana" w:cs="Times New Roman"/>
          <w:sz w:val="24"/>
          <w:szCs w:val="24"/>
        </w:rPr>
        <w:t xml:space="preserve"> How can we question the God who offers us free salvation?</w:t>
      </w:r>
      <w:bookmarkStart w:id="0" w:name="_GoBack"/>
      <w:bookmarkEnd w:id="0"/>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 xml:space="preserve">In vs 37 the king declares that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all</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God</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 works are righteous and His ways just. In other words, God</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 actions correspond to His standard of righteousness. If God does something, it is right!</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990110">
        <w:rPr>
          <w:rFonts w:ascii="Verdana" w:eastAsia="Times New Roman" w:hAnsi="Verdana" w:cs="Times New Roman"/>
          <w:sz w:val="24"/>
          <w:szCs w:val="24"/>
        </w:rPr>
        <w:t>T</w:t>
      </w:r>
      <w:r w:rsidR="00B74DC2" w:rsidRPr="00B74DC2">
        <w:rPr>
          <w:rFonts w:ascii="Verdana" w:eastAsia="Times New Roman" w:hAnsi="Verdana" w:cs="Times New Roman"/>
          <w:sz w:val="24"/>
          <w:szCs w:val="24"/>
        </w:rPr>
        <w:t xml:space="preserve">hose who have attained a significant achievement know how difficult it is to struggle with pride. Eventually that wears off, and reality sets in, along with lots of increased responsibility. We need to remind ourselves that when we stand before God none of these things we deem so significant will matter. How we have trusted in God and how we have treated others </w:t>
      </w:r>
      <w:r w:rsidR="00990110">
        <w:rPr>
          <w:rFonts w:ascii="Verdana" w:eastAsia="Times New Roman" w:hAnsi="Verdana" w:cs="Times New Roman"/>
          <w:sz w:val="24"/>
          <w:szCs w:val="24"/>
        </w:rPr>
        <w:t xml:space="preserve">is what </w:t>
      </w:r>
      <w:r w:rsidR="00B74DC2" w:rsidRPr="00B74DC2">
        <w:rPr>
          <w:rFonts w:ascii="Verdana" w:eastAsia="Times New Roman" w:hAnsi="Verdana" w:cs="Times New Roman"/>
          <w:sz w:val="24"/>
          <w:szCs w:val="24"/>
        </w:rPr>
        <w:t>will matter.</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Pride kills thanksgiving. This Babylonian king thought that he was solely responsible for his success</w:t>
      </w:r>
      <w:r>
        <w:rPr>
          <w:rFonts w:ascii="Verdana" w:eastAsia="Times New Roman" w:hAnsi="Verdana" w:cs="Times New Roman"/>
          <w:sz w:val="24"/>
          <w:szCs w:val="24"/>
        </w:rPr>
        <w:t xml:space="preserve">, </w:t>
      </w:r>
      <w:r w:rsidR="00B74DC2" w:rsidRPr="00B74DC2">
        <w:rPr>
          <w:rFonts w:ascii="Verdana" w:eastAsia="Times New Roman" w:hAnsi="Verdana" w:cs="Times New Roman"/>
          <w:sz w:val="24"/>
          <w:szCs w:val="24"/>
        </w:rPr>
        <w:t>and so he took all the credit. It</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 amazing how we blame God for our woes yet we praise ourselves for our victories. Proud people are seldom grateful because they never think they</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re getting as much as they deserve!</w:t>
      </w:r>
    </w:p>
    <w:p w:rsidR="003A5DD8"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In light of this incident, how do we handle praise from others? To be humble is to have a right estimate of ourselves</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This means that we avoid both bragging and putting ourselves down. It is impolite, even insulting to </w:t>
      </w:r>
      <w:r w:rsidR="00B74DC2" w:rsidRPr="00B74DC2">
        <w:rPr>
          <w:rFonts w:ascii="Verdana" w:eastAsia="Times New Roman" w:hAnsi="Verdana" w:cs="Times New Roman"/>
          <w:sz w:val="24"/>
          <w:szCs w:val="24"/>
        </w:rPr>
        <w:lastRenderedPageBreak/>
        <w:t xml:space="preserve">argue with people who wish to complement us, yet how can we receive praise with humility? By first of all, accepting the compliment (as a gift from God) with a simple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Thank you</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we may even express how much we enjoy using our</w:t>
      </w:r>
      <w:r w:rsidR="00832C6C">
        <w:rPr>
          <w:rFonts w:ascii="Verdana" w:eastAsia="Times New Roman" w:hAnsi="Verdana" w:cs="Times New Roman"/>
          <w:sz w:val="24"/>
          <w:szCs w:val="24"/>
        </w:rPr>
        <w:t xml:space="preserve"> spiritual gift and th</w:t>
      </w:r>
      <w:r w:rsidR="00B74DC2" w:rsidRPr="00B74DC2">
        <w:rPr>
          <w:rFonts w:ascii="Verdana" w:eastAsia="Times New Roman" w:hAnsi="Verdana" w:cs="Times New Roman"/>
          <w:sz w:val="24"/>
          <w:szCs w:val="24"/>
        </w:rPr>
        <w:t xml:space="preserve">en follow-up by acknowledging the Source of our success with a simple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Praise the Lord.</w:t>
      </w:r>
      <w:r>
        <w:rPr>
          <w:rFonts w:ascii="Verdana" w:eastAsia="Times New Roman" w:hAnsi="Verdana" w:cs="Times New Roman"/>
          <w:sz w:val="24"/>
          <w:szCs w:val="24"/>
        </w:rPr>
        <w:t>”</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Humility is not denying the gifts we have but admitting that these gifts come through us</w:t>
      </w:r>
      <w:r w:rsidR="00832C6C">
        <w:rPr>
          <w:rFonts w:ascii="Verdana" w:eastAsia="Times New Roman" w:hAnsi="Verdana" w:cs="Times New Roman"/>
          <w:sz w:val="24"/>
          <w:szCs w:val="24"/>
        </w:rPr>
        <w:t xml:space="preserve"> by the Holy Spirit</w:t>
      </w:r>
      <w:r w:rsidR="00B74DC2" w:rsidRPr="00B74DC2">
        <w:rPr>
          <w:rFonts w:ascii="Verdana" w:eastAsia="Times New Roman" w:hAnsi="Verdana" w:cs="Times New Roman"/>
          <w:sz w:val="24"/>
          <w:szCs w:val="24"/>
        </w:rPr>
        <w:t>, not from us</w:t>
      </w:r>
      <w:r w:rsidR="00832C6C">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w:t>
      </w:r>
      <w:r w:rsidR="00832C6C">
        <w:rPr>
          <w:rFonts w:ascii="Verdana" w:eastAsia="Times New Roman" w:hAnsi="Verdana" w:cs="Times New Roman"/>
          <w:sz w:val="24"/>
          <w:szCs w:val="24"/>
        </w:rPr>
        <w:t>because Jesus took all my sins including my pride to the cross. To God be the glory!</w:t>
      </w:r>
    </w:p>
    <w:p w:rsidR="00B74DC2" w:rsidRP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 xml:space="preserve">Billy Graham stated,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I</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ve never known a person whom I thought was truly filled with the Holy Spirit who went out and bragged about it or sought to draw attention to himself.</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This does not mean that we should develop low self-esteem; it means that we need a balanced view of ourselves. We are what we are by the grace of God. Pride keeps us from seeing ourselves as God sees us. Humility is not thinking less of yourself; it</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 thinking of yourself less.</w:t>
      </w:r>
    </w:p>
    <w:p w:rsidR="00B74DC2" w:rsidRDefault="003A5DD8"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B74DC2" w:rsidRPr="00B74DC2">
        <w:rPr>
          <w:rFonts w:ascii="Verdana" w:eastAsia="Times New Roman" w:hAnsi="Verdana" w:cs="Times New Roman"/>
          <w:sz w:val="24"/>
          <w:szCs w:val="24"/>
        </w:rPr>
        <w:t xml:space="preserve">With every negative restriction in Scripture there is an implied positive command; for every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Thou shalt not</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 there is a </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Thou shalt</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 So it</w:t>
      </w:r>
      <w:r>
        <w:rPr>
          <w:rFonts w:ascii="Verdana" w:eastAsia="Times New Roman" w:hAnsi="Verdana" w:cs="Times New Roman"/>
          <w:sz w:val="24"/>
          <w:szCs w:val="24"/>
        </w:rPr>
        <w:t>’</w:t>
      </w:r>
      <w:r w:rsidR="00B74DC2" w:rsidRPr="00B74DC2">
        <w:rPr>
          <w:rFonts w:ascii="Verdana" w:eastAsia="Times New Roman" w:hAnsi="Verdana" w:cs="Times New Roman"/>
          <w:sz w:val="24"/>
          <w:szCs w:val="24"/>
        </w:rPr>
        <w:t>s hard to dwell on the sin of pride, without bringing up the virtue of humility. It</w:t>
      </w:r>
      <w:r w:rsidR="001F78A9">
        <w:rPr>
          <w:rFonts w:ascii="Verdana" w:eastAsia="Times New Roman" w:hAnsi="Verdana" w:cs="Times New Roman"/>
          <w:sz w:val="24"/>
          <w:szCs w:val="24"/>
        </w:rPr>
        <w:t>’</w:t>
      </w:r>
      <w:r w:rsidR="00B74DC2" w:rsidRPr="00B74DC2">
        <w:rPr>
          <w:rFonts w:ascii="Verdana" w:eastAsia="Times New Roman" w:hAnsi="Verdana" w:cs="Times New Roman"/>
          <w:sz w:val="24"/>
          <w:szCs w:val="24"/>
        </w:rPr>
        <w:t>s easy to feel down by focusing on faults, but humility causes us to recognize where our strength truly lies. We live the Christian life, not by our own power, but by God</w:t>
      </w:r>
      <w:r w:rsidR="001F78A9">
        <w:rPr>
          <w:rFonts w:ascii="Verdana" w:eastAsia="Times New Roman" w:hAnsi="Verdana" w:cs="Times New Roman"/>
          <w:sz w:val="24"/>
          <w:szCs w:val="24"/>
        </w:rPr>
        <w:t>’</w:t>
      </w:r>
      <w:r w:rsidR="00B74DC2" w:rsidRPr="00B74DC2">
        <w:rPr>
          <w:rFonts w:ascii="Verdana" w:eastAsia="Times New Roman" w:hAnsi="Verdana" w:cs="Times New Roman"/>
          <w:sz w:val="24"/>
          <w:szCs w:val="24"/>
        </w:rPr>
        <w:t xml:space="preserve">s might. As the old hymn Rock of Ages says: </w:t>
      </w:r>
      <w:r w:rsidR="001F78A9">
        <w:rPr>
          <w:rFonts w:ascii="Verdana" w:eastAsia="Times New Roman" w:hAnsi="Verdana" w:cs="Times New Roman"/>
          <w:sz w:val="24"/>
          <w:szCs w:val="24"/>
        </w:rPr>
        <w:t>“</w:t>
      </w:r>
      <w:r w:rsidR="00B74DC2" w:rsidRPr="00B74DC2">
        <w:rPr>
          <w:rFonts w:ascii="Verdana" w:eastAsia="Times New Roman" w:hAnsi="Verdana" w:cs="Times New Roman"/>
          <w:sz w:val="24"/>
          <w:szCs w:val="24"/>
        </w:rPr>
        <w:t>Nothing in my hand I bring</w:t>
      </w:r>
      <w:r w:rsidR="001F78A9">
        <w:rPr>
          <w:rFonts w:ascii="Verdana" w:eastAsia="Times New Roman" w:hAnsi="Verdana" w:cs="Times New Roman"/>
          <w:sz w:val="24"/>
          <w:szCs w:val="24"/>
        </w:rPr>
        <w:t>; simply to Thy Cross I cling.”</w:t>
      </w:r>
    </w:p>
    <w:p w:rsidR="00990110" w:rsidRPr="00B74DC2" w:rsidRDefault="00990110" w:rsidP="00B74DC2">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t>The lesson again here is that we cannot stand up for Jesus when our hearts are full of pride.</w:t>
      </w:r>
    </w:p>
    <w:p w:rsidR="00B74DC2" w:rsidRPr="00B74DC2" w:rsidRDefault="00B74DC2" w:rsidP="00B74DC2">
      <w:pPr>
        <w:spacing w:after="0" w:line="240" w:lineRule="auto"/>
        <w:rPr>
          <w:rFonts w:ascii="Verdana" w:eastAsia="Times New Roman" w:hAnsi="Verdana" w:cs="Times New Roman"/>
          <w:sz w:val="24"/>
          <w:szCs w:val="24"/>
        </w:rPr>
      </w:pPr>
      <w:r w:rsidRPr="00B74DC2">
        <w:rPr>
          <w:rFonts w:ascii="Verdana" w:eastAsia="Times New Roman" w:hAnsi="Verdana" w:cs="Times New Roman"/>
          <w:b/>
          <w:sz w:val="24"/>
          <w:szCs w:val="24"/>
        </w:rPr>
        <w:t>Prayer</w:t>
      </w:r>
      <w:r w:rsidRPr="00B74DC2">
        <w:rPr>
          <w:rFonts w:ascii="Verdana" w:eastAsia="Times New Roman" w:hAnsi="Verdana" w:cs="Times New Roman"/>
          <w:sz w:val="24"/>
          <w:szCs w:val="24"/>
        </w:rPr>
        <w:t xml:space="preserve">: Gracious Lord, accept us in spite of our weakness, enable us to prosper by </w:t>
      </w:r>
      <w:proofErr w:type="gramStart"/>
      <w:r w:rsidRPr="00B74DC2">
        <w:rPr>
          <w:rFonts w:ascii="Verdana" w:eastAsia="Times New Roman" w:hAnsi="Verdana" w:cs="Times New Roman"/>
          <w:sz w:val="24"/>
          <w:szCs w:val="24"/>
        </w:rPr>
        <w:t>Your</w:t>
      </w:r>
      <w:proofErr w:type="gramEnd"/>
      <w:r w:rsidRPr="00B74DC2">
        <w:rPr>
          <w:rFonts w:ascii="Verdana" w:eastAsia="Times New Roman" w:hAnsi="Verdana" w:cs="Times New Roman"/>
          <w:sz w:val="24"/>
          <w:szCs w:val="24"/>
        </w:rPr>
        <w:t xml:space="preserve"> power, and then help us to give You the credit. May others see the miracles </w:t>
      </w:r>
      <w:proofErr w:type="gramStart"/>
      <w:r w:rsidRPr="00B74DC2">
        <w:rPr>
          <w:rFonts w:ascii="Verdana" w:eastAsia="Times New Roman" w:hAnsi="Verdana" w:cs="Times New Roman"/>
          <w:sz w:val="24"/>
          <w:szCs w:val="24"/>
        </w:rPr>
        <w:t>You</w:t>
      </w:r>
      <w:proofErr w:type="gramEnd"/>
      <w:r w:rsidRPr="00B74DC2">
        <w:rPr>
          <w:rFonts w:ascii="Verdana" w:eastAsia="Times New Roman" w:hAnsi="Verdana" w:cs="Times New Roman"/>
          <w:sz w:val="24"/>
          <w:szCs w:val="24"/>
        </w:rPr>
        <w:t xml:space="preserve"> are working in us; may others be convinced that our lives testify to Your ability. If any here are without Christ, may they humble themselves and receive His free gift of eternal life. In our lives, Lord, be glorified. Amen.</w:t>
      </w:r>
    </w:p>
    <w:p w:rsidR="004D406C" w:rsidRPr="00B74DC2" w:rsidRDefault="004D406C" w:rsidP="00B74DC2">
      <w:pPr>
        <w:spacing w:after="0" w:line="240" w:lineRule="auto"/>
        <w:rPr>
          <w:rFonts w:ascii="Verdana" w:hAnsi="Verdana"/>
          <w:sz w:val="24"/>
          <w:szCs w:val="24"/>
        </w:rPr>
      </w:pPr>
    </w:p>
    <w:sectPr w:rsidR="004D406C" w:rsidRPr="00B74DC2" w:rsidSect="001F78A9">
      <w:headerReference w:type="default" r:id="rId7"/>
      <w:pgSz w:w="12240" w:h="15840"/>
      <w:pgMar w:top="864" w:right="1440"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CC" w:rsidRDefault="00DE4CCC" w:rsidP="00A5565C">
      <w:pPr>
        <w:spacing w:after="0" w:line="240" w:lineRule="auto"/>
      </w:pPr>
      <w:r>
        <w:separator/>
      </w:r>
    </w:p>
  </w:endnote>
  <w:endnote w:type="continuationSeparator" w:id="0">
    <w:p w:rsidR="00DE4CCC" w:rsidRDefault="00DE4CCC" w:rsidP="00A5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CC" w:rsidRDefault="00DE4CCC" w:rsidP="00A5565C">
      <w:pPr>
        <w:spacing w:after="0" w:line="240" w:lineRule="auto"/>
      </w:pPr>
      <w:r>
        <w:separator/>
      </w:r>
    </w:p>
  </w:footnote>
  <w:footnote w:type="continuationSeparator" w:id="0">
    <w:p w:rsidR="00DE4CCC" w:rsidRDefault="00DE4CCC" w:rsidP="00A5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339809"/>
      <w:docPartObj>
        <w:docPartGallery w:val="Page Numbers (Margins)"/>
        <w:docPartUnique/>
      </w:docPartObj>
    </w:sdtPr>
    <w:sdtEndPr/>
    <w:sdtContent>
      <w:p w:rsidR="00A5565C" w:rsidRDefault="00A5565C">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65C" w:rsidRDefault="00A556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A58E3" w:rsidRPr="00EA58E3">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5565C" w:rsidRDefault="00A5565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A58E3" w:rsidRPr="00EA58E3">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6C54"/>
    <w:multiLevelType w:val="hybridMultilevel"/>
    <w:tmpl w:val="6268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C2"/>
    <w:rsid w:val="0007448E"/>
    <w:rsid w:val="00090124"/>
    <w:rsid w:val="001F78A9"/>
    <w:rsid w:val="003A5DD8"/>
    <w:rsid w:val="004D406C"/>
    <w:rsid w:val="00694D77"/>
    <w:rsid w:val="00832C6C"/>
    <w:rsid w:val="00990110"/>
    <w:rsid w:val="00A5565C"/>
    <w:rsid w:val="00B74DC2"/>
    <w:rsid w:val="00BD75B6"/>
    <w:rsid w:val="00DE4CCC"/>
    <w:rsid w:val="00E60018"/>
    <w:rsid w:val="00EA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706C8"/>
  <w15:chartTrackingRefBased/>
  <w15:docId w15:val="{D27DC302-6435-4B08-BD10-4C1CE089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4D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DC2"/>
    <w:rPr>
      <w:rFonts w:ascii="Times New Roman" w:eastAsia="Times New Roman" w:hAnsi="Times New Roman" w:cs="Times New Roman"/>
      <w:b/>
      <w:bCs/>
      <w:sz w:val="36"/>
      <w:szCs w:val="36"/>
    </w:rPr>
  </w:style>
  <w:style w:type="character" w:styleId="Strong">
    <w:name w:val="Strong"/>
    <w:basedOn w:val="DefaultParagraphFont"/>
    <w:uiPriority w:val="22"/>
    <w:qFormat/>
    <w:rsid w:val="00B74DC2"/>
    <w:rPr>
      <w:b/>
      <w:bCs/>
    </w:rPr>
  </w:style>
  <w:style w:type="paragraph" w:styleId="NormalWeb">
    <w:name w:val="Normal (Web)"/>
    <w:basedOn w:val="Normal"/>
    <w:uiPriority w:val="99"/>
    <w:semiHidden/>
    <w:unhideWhenUsed/>
    <w:rsid w:val="00B74DC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65C"/>
  </w:style>
  <w:style w:type="paragraph" w:styleId="Footer">
    <w:name w:val="footer"/>
    <w:basedOn w:val="Normal"/>
    <w:link w:val="FooterChar"/>
    <w:uiPriority w:val="99"/>
    <w:unhideWhenUsed/>
    <w:rsid w:val="00A5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65C"/>
  </w:style>
  <w:style w:type="paragraph" w:styleId="ListParagraph">
    <w:name w:val="List Paragraph"/>
    <w:basedOn w:val="Normal"/>
    <w:uiPriority w:val="34"/>
    <w:qFormat/>
    <w:rsid w:val="00074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Lyon County</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Garwood</dc:creator>
  <cp:keywords/>
  <dc:description/>
  <cp:lastModifiedBy>Everett Garwood</cp:lastModifiedBy>
  <cp:revision>6</cp:revision>
  <dcterms:created xsi:type="dcterms:W3CDTF">2018-10-29T18:46:00Z</dcterms:created>
  <dcterms:modified xsi:type="dcterms:W3CDTF">2018-10-30T18:26:00Z</dcterms:modified>
</cp:coreProperties>
</file>